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29" w:rsidRDefault="00735629" w:rsidP="0007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7BBA" w:rsidRPr="002769A1" w:rsidRDefault="00837BBA" w:rsidP="0007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837BBA" w:rsidRPr="002769A1" w:rsidRDefault="00837BBA" w:rsidP="0007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</w:p>
    <w:p w:rsidR="00427396" w:rsidRDefault="00837BBA" w:rsidP="0007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Комитете финансов Ленинградской области</w:t>
      </w:r>
    </w:p>
    <w:p w:rsidR="00427396" w:rsidRPr="002769A1" w:rsidRDefault="00427396" w:rsidP="0007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521"/>
        <w:gridCol w:w="4820"/>
      </w:tblGrid>
      <w:tr w:rsidR="00837BBA" w:rsidRPr="002769A1" w:rsidTr="00427396">
        <w:trPr>
          <w:trHeight w:val="629"/>
        </w:trPr>
        <w:tc>
          <w:tcPr>
            <w:tcW w:w="6521" w:type="dxa"/>
            <w:shd w:val="clear" w:color="auto" w:fill="auto"/>
          </w:tcPr>
          <w:p w:rsidR="00615CD4" w:rsidRDefault="00837BBA" w:rsidP="00615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Санкт-Петербург, Суворовский пр., д. 67,</w:t>
            </w:r>
          </w:p>
          <w:p w:rsidR="00837BBA" w:rsidRPr="002769A1" w:rsidRDefault="00837BBA" w:rsidP="00615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этаж, к. 509</w:t>
            </w:r>
          </w:p>
        </w:tc>
        <w:tc>
          <w:tcPr>
            <w:tcW w:w="4820" w:type="dxa"/>
            <w:shd w:val="clear" w:color="auto" w:fill="auto"/>
          </w:tcPr>
          <w:p w:rsidR="00837BBA" w:rsidRPr="002769A1" w:rsidRDefault="009904AF" w:rsidP="00072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«20</w:t>
            </w:r>
            <w:r w:rsidR="00837BBA"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декабря 2021 года</w:t>
            </w:r>
          </w:p>
          <w:p w:rsidR="00837BBA" w:rsidRPr="002769A1" w:rsidRDefault="00837BBA" w:rsidP="00EA6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EA631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:00</w:t>
            </w: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560"/>
        <w:gridCol w:w="4536"/>
        <w:gridCol w:w="5245"/>
      </w:tblGrid>
      <w:tr w:rsidR="00837BBA" w:rsidRPr="002769A1" w:rsidTr="00193FC0">
        <w:tc>
          <w:tcPr>
            <w:tcW w:w="1560" w:type="dxa"/>
          </w:tcPr>
          <w:p w:rsidR="00837BBA" w:rsidRPr="002769A1" w:rsidRDefault="00837BBA" w:rsidP="0007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</w:p>
        </w:tc>
      </w:tr>
      <w:tr w:rsidR="00837BBA" w:rsidRPr="002769A1" w:rsidTr="00193FC0">
        <w:trPr>
          <w:trHeight w:val="1239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:00–1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Приветственное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  <w:bookmarkStart w:id="0" w:name="_GoBack"/>
            <w:bookmarkEnd w:id="0"/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837BBA" w:rsidRPr="002769A1" w:rsidTr="00193FC0">
        <w:trPr>
          <w:trHeight w:val="835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 </w:t>
            </w:r>
          </w:p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  <w:tr w:rsidR="00837BBA" w:rsidRPr="002769A1" w:rsidTr="00193FC0">
        <w:trPr>
          <w:trHeight w:val="1540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4536" w:type="dxa"/>
          </w:tcPr>
          <w:p w:rsidR="00837BBA" w:rsidRPr="002769A1" w:rsidRDefault="00837BBA" w:rsidP="00CC58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 проекте областного закона Ленинградской области</w:t>
            </w:r>
            <w:r w:rsidR="00193F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«Об областном бюджете Ленинградской области на 202</w:t>
            </w:r>
            <w:r w:rsidR="00CC5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CC58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CC58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годов» 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837BBA" w:rsidRPr="002769A1" w:rsidTr="00193FC0">
        <w:trPr>
          <w:trHeight w:val="350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7BBA" w:rsidRPr="002769A1" w:rsidTr="00193FC0">
        <w:trPr>
          <w:trHeight w:val="2633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:25–1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 мерах, принимаемых в Ленинградской области в целях стимулирования инвестиционной деятельности, улучшения предпринимательского климата, создания условий д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ля появления новых производств 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Павленко Ирина Викторовна</w:t>
            </w:r>
          </w:p>
          <w:p w:rsidR="0031461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proofErr w:type="gramStart"/>
            <w:r w:rsidRPr="002769A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отдела </w:t>
            </w:r>
            <w:r w:rsidR="00735722" w:rsidRPr="002769A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отраслевого финансирования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</w:t>
            </w:r>
            <w:r w:rsidR="00735722" w:rsidRPr="002769A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отраслевого финансирования</w:t>
            </w:r>
            <w:r w:rsidR="00735722"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proofErr w:type="gramEnd"/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Ленинградской области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3FC0" w:rsidRDefault="00193FC0" w:rsidP="00193F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3FC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Михальская</w:t>
            </w:r>
            <w:proofErr w:type="spellEnd"/>
            <w:r w:rsidRPr="00193FC0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Юлия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7BBA" w:rsidRPr="002769A1" w:rsidRDefault="00193FC0" w:rsidP="00193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93FC0">
              <w:rPr>
                <w:rFonts w:ascii="Times New Roman" w:hAnsi="Times New Roman" w:cs="Times New Roman"/>
                <w:sz w:val="26"/>
                <w:szCs w:val="26"/>
              </w:rPr>
              <w:t>ачальник департамента инвестиционной политики</w:t>
            </w:r>
            <w:r w:rsidR="0031461A" w:rsidRPr="00193FC0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экономического развития и инвестиционной деятельности Ленинградской области</w:t>
            </w:r>
          </w:p>
        </w:tc>
      </w:tr>
      <w:tr w:rsidR="00837BBA" w:rsidRPr="002769A1" w:rsidTr="00193FC0">
        <w:trPr>
          <w:trHeight w:val="265"/>
        </w:trPr>
        <w:tc>
          <w:tcPr>
            <w:tcW w:w="1560" w:type="dxa"/>
          </w:tcPr>
          <w:p w:rsidR="00837BBA" w:rsidRPr="002769A1" w:rsidRDefault="00072949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  <w:r w:rsidR="00837BBA" w:rsidRPr="002769A1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37BBA" w:rsidRPr="002769A1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7BBA" w:rsidRPr="002769A1" w:rsidTr="00193FC0">
        <w:trPr>
          <w:trHeight w:val="1265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:40–1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:50</w:t>
            </w:r>
          </w:p>
        </w:tc>
        <w:tc>
          <w:tcPr>
            <w:tcW w:w="4536" w:type="dxa"/>
          </w:tcPr>
          <w:p w:rsidR="00837BBA" w:rsidRPr="002769A1" w:rsidRDefault="00072949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72949">
              <w:rPr>
                <w:rFonts w:ascii="Times New Roman" w:hAnsi="Times New Roman" w:cs="Times New Roman"/>
                <w:sz w:val="26"/>
                <w:szCs w:val="26"/>
              </w:rPr>
              <w:t>О реализации полномочий по внутреннему финансовому аудиту и  полномочий по обеспечению соблюдения за получателями межбюджетных субсидий,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949">
              <w:rPr>
                <w:rFonts w:ascii="Times New Roman" w:hAnsi="Times New Roman" w:cs="Times New Roman"/>
                <w:sz w:val="26"/>
                <w:szCs w:val="26"/>
              </w:rPr>
              <w:t>имеющих целевое значение,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949">
              <w:rPr>
                <w:rFonts w:ascii="Times New Roman" w:hAnsi="Times New Roman" w:cs="Times New Roman"/>
                <w:sz w:val="26"/>
                <w:szCs w:val="26"/>
              </w:rPr>
              <w:t>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2949">
              <w:rPr>
                <w:rFonts w:ascii="Times New Roman" w:hAnsi="Times New Roman" w:cs="Times New Roman"/>
                <w:sz w:val="26"/>
                <w:szCs w:val="26"/>
              </w:rPr>
              <w:t xml:space="preserve">целей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72949">
              <w:rPr>
                <w:rFonts w:ascii="Times New Roman" w:hAnsi="Times New Roman" w:cs="Times New Roman"/>
                <w:sz w:val="26"/>
                <w:szCs w:val="26"/>
              </w:rPr>
              <w:t>орядка, устан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овленных при их предоставлении </w:t>
            </w:r>
          </w:p>
        </w:tc>
        <w:tc>
          <w:tcPr>
            <w:tcW w:w="5245" w:type="dxa"/>
          </w:tcPr>
          <w:p w:rsidR="00837BBA" w:rsidRPr="002769A1" w:rsidRDefault="00735722" w:rsidP="000729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Ардальонова</w:t>
            </w:r>
            <w:proofErr w:type="spellEnd"/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37BBA"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2769A1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Ольга Леонидовна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37BBA"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837BBA" w:rsidRPr="002769A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</w:t>
            </w:r>
            <w:r w:rsidRPr="002769A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>внутреннего аудита</w:t>
            </w:r>
            <w:r w:rsidR="00837BBA"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финансов </w:t>
            </w:r>
            <w:r w:rsidR="00837BBA" w:rsidRPr="002769A1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  <w:tr w:rsidR="00837BBA" w:rsidRPr="002769A1" w:rsidTr="00193FC0">
        <w:trPr>
          <w:trHeight w:val="341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:50–1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1461A" w:rsidRPr="002769A1" w:rsidTr="00193FC0">
        <w:trPr>
          <w:trHeight w:val="478"/>
        </w:trPr>
        <w:tc>
          <w:tcPr>
            <w:tcW w:w="1560" w:type="dxa"/>
          </w:tcPr>
          <w:p w:rsidR="0031461A" w:rsidRPr="002769A1" w:rsidRDefault="0031461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:55–1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</w:t>
            </w:r>
          </w:p>
        </w:tc>
        <w:tc>
          <w:tcPr>
            <w:tcW w:w="4536" w:type="dxa"/>
          </w:tcPr>
          <w:p w:rsidR="0031461A" w:rsidRPr="002769A1" w:rsidRDefault="0031461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 реализации антикоррупционной политики в Комитете финансов  Ленинградской области</w:t>
            </w:r>
          </w:p>
        </w:tc>
        <w:tc>
          <w:tcPr>
            <w:tcW w:w="5245" w:type="dxa"/>
          </w:tcPr>
          <w:p w:rsidR="0031461A" w:rsidRPr="002769A1" w:rsidRDefault="00072949" w:rsidP="000729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Андреев</w:t>
            </w:r>
            <w:r w:rsidR="0031461A"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Константин Владимирович </w:t>
            </w:r>
            <w:r w:rsidR="0031461A" w:rsidRPr="002769A1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31461A" w:rsidRPr="002769A1">
              <w:rPr>
                <w:rStyle w:val="a5"/>
                <w:rFonts w:ascii="Times New Roman" w:hAnsi="Times New Roman" w:cs="Times New Roman"/>
                <w:b w:val="0"/>
                <w:sz w:val="26"/>
                <w:szCs w:val="26"/>
              </w:rPr>
              <w:t xml:space="preserve"> юридического отдела 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>комитета финансов Ленинградской области</w:t>
            </w:r>
          </w:p>
        </w:tc>
      </w:tr>
      <w:tr w:rsidR="0031461A" w:rsidRPr="002769A1" w:rsidTr="00193FC0">
        <w:trPr>
          <w:trHeight w:val="265"/>
        </w:trPr>
        <w:tc>
          <w:tcPr>
            <w:tcW w:w="1560" w:type="dxa"/>
          </w:tcPr>
          <w:p w:rsidR="0031461A" w:rsidRPr="002769A1" w:rsidRDefault="0031461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  <w:tc>
          <w:tcPr>
            <w:tcW w:w="4536" w:type="dxa"/>
          </w:tcPr>
          <w:p w:rsidR="0031461A" w:rsidRPr="002769A1" w:rsidRDefault="0031461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5245" w:type="dxa"/>
          </w:tcPr>
          <w:p w:rsidR="0031461A" w:rsidRPr="002769A1" w:rsidRDefault="0031461A" w:rsidP="000729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7BBA" w:rsidRPr="002769A1" w:rsidTr="00193FC0">
        <w:trPr>
          <w:trHeight w:val="868"/>
        </w:trPr>
        <w:tc>
          <w:tcPr>
            <w:tcW w:w="1560" w:type="dxa"/>
          </w:tcPr>
          <w:p w:rsidR="00837BBA" w:rsidRPr="002769A1" w:rsidRDefault="0031461A" w:rsidP="00397A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7A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:10–1</w:t>
            </w:r>
            <w:r w:rsidR="00397A9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:15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Общественного совета на 202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  <w:tr w:rsidR="00837BBA" w:rsidRPr="002769A1" w:rsidTr="00193FC0">
        <w:trPr>
          <w:trHeight w:val="325"/>
        </w:trPr>
        <w:tc>
          <w:tcPr>
            <w:tcW w:w="1560" w:type="dxa"/>
          </w:tcPr>
          <w:p w:rsidR="00837BBA" w:rsidRPr="002769A1" w:rsidRDefault="0031461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:15–1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37BBA" w:rsidRPr="002769A1" w:rsidTr="00193FC0">
        <w:trPr>
          <w:trHeight w:val="842"/>
        </w:trPr>
        <w:tc>
          <w:tcPr>
            <w:tcW w:w="1560" w:type="dxa"/>
          </w:tcPr>
          <w:p w:rsidR="00837BBA" w:rsidRPr="002769A1" w:rsidRDefault="00837BBA" w:rsidP="00EA63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0–1</w:t>
            </w:r>
            <w:r w:rsidR="00EA63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1461A" w:rsidRPr="002769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837BBA" w:rsidRPr="002769A1" w:rsidRDefault="00837BBA" w:rsidP="0007294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Заключительное слово</w:t>
            </w:r>
          </w:p>
          <w:p w:rsidR="00837BBA" w:rsidRPr="002769A1" w:rsidRDefault="00837BBA" w:rsidP="000729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37BBA" w:rsidRPr="002769A1" w:rsidRDefault="00837BBA" w:rsidP="000729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</w:tbl>
    <w:p w:rsidR="00072949" w:rsidRPr="002769A1" w:rsidRDefault="00072949" w:rsidP="000729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72949" w:rsidRPr="002769A1" w:rsidSect="00427396">
      <w:pgSz w:w="11906" w:h="16838"/>
      <w:pgMar w:top="170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BA"/>
    <w:rsid w:val="00047A98"/>
    <w:rsid w:val="00057A42"/>
    <w:rsid w:val="00072949"/>
    <w:rsid w:val="000A5461"/>
    <w:rsid w:val="000F1BD9"/>
    <w:rsid w:val="00193FC0"/>
    <w:rsid w:val="001A2CCB"/>
    <w:rsid w:val="002117A4"/>
    <w:rsid w:val="002769A1"/>
    <w:rsid w:val="002C0734"/>
    <w:rsid w:val="002D6F1E"/>
    <w:rsid w:val="0031461A"/>
    <w:rsid w:val="00397A9B"/>
    <w:rsid w:val="00425B99"/>
    <w:rsid w:val="00427396"/>
    <w:rsid w:val="005A49A2"/>
    <w:rsid w:val="00607397"/>
    <w:rsid w:val="00615CD4"/>
    <w:rsid w:val="0062629F"/>
    <w:rsid w:val="00660BF5"/>
    <w:rsid w:val="006A7721"/>
    <w:rsid w:val="00735629"/>
    <w:rsid w:val="00735722"/>
    <w:rsid w:val="007722F2"/>
    <w:rsid w:val="007F5915"/>
    <w:rsid w:val="00837BBA"/>
    <w:rsid w:val="008A6BF4"/>
    <w:rsid w:val="008C5CAC"/>
    <w:rsid w:val="00942EF1"/>
    <w:rsid w:val="009904AF"/>
    <w:rsid w:val="00B13F42"/>
    <w:rsid w:val="00C271DC"/>
    <w:rsid w:val="00CC581A"/>
    <w:rsid w:val="00D51400"/>
    <w:rsid w:val="00EA631C"/>
    <w:rsid w:val="00F9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B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837B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B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837BB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15</cp:revision>
  <cp:lastPrinted>2021-12-20T08:00:00Z</cp:lastPrinted>
  <dcterms:created xsi:type="dcterms:W3CDTF">2021-12-01T06:51:00Z</dcterms:created>
  <dcterms:modified xsi:type="dcterms:W3CDTF">2022-01-11T11:01:00Z</dcterms:modified>
</cp:coreProperties>
</file>