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27" w:rsidRDefault="00120A2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20A27" w:rsidRDefault="00120A27">
      <w:pPr>
        <w:pStyle w:val="ConsPlusNormal"/>
        <w:outlineLvl w:val="0"/>
      </w:pPr>
    </w:p>
    <w:p w:rsidR="00120A27" w:rsidRDefault="00120A2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120A27" w:rsidRDefault="00120A27">
      <w:pPr>
        <w:pStyle w:val="ConsPlusTitle"/>
        <w:jc w:val="center"/>
      </w:pPr>
    </w:p>
    <w:p w:rsidR="00120A27" w:rsidRDefault="00120A27">
      <w:pPr>
        <w:pStyle w:val="ConsPlusTitle"/>
        <w:jc w:val="center"/>
      </w:pPr>
      <w:r>
        <w:t>ПОСТАНОВЛЕНИЕ</w:t>
      </w:r>
    </w:p>
    <w:p w:rsidR="00120A27" w:rsidRDefault="00120A27">
      <w:pPr>
        <w:pStyle w:val="ConsPlusTitle"/>
        <w:jc w:val="center"/>
      </w:pPr>
      <w:r>
        <w:t>от 18 июля 2023 г. N 503</w:t>
      </w:r>
    </w:p>
    <w:p w:rsidR="00120A27" w:rsidRDefault="00120A27">
      <w:pPr>
        <w:pStyle w:val="ConsPlusTitle"/>
        <w:jc w:val="center"/>
      </w:pPr>
    </w:p>
    <w:p w:rsidR="00120A27" w:rsidRDefault="00120A27">
      <w:pPr>
        <w:pStyle w:val="ConsPlusTitle"/>
        <w:jc w:val="center"/>
      </w:pPr>
      <w:r>
        <w:t>О ВНЕСЕНИИ ИЗМЕНЕНИЙ В ОТДЕЛЬНЫЕ ПОСТАНОВЛЕНИЯ ПРАВИТЕЛЬСТВА</w:t>
      </w:r>
    </w:p>
    <w:p w:rsidR="00120A27" w:rsidRDefault="00120A27">
      <w:pPr>
        <w:pStyle w:val="ConsPlusTitle"/>
        <w:jc w:val="center"/>
      </w:pPr>
      <w:r>
        <w:t>ЛЕНИНГРАДСКОЙ ОБЛАСТИ, ПРИНЯТЫЕ В ЦЕЛЯХ РЕАЛИЗАЦИИ</w:t>
      </w:r>
    </w:p>
    <w:p w:rsidR="00120A27" w:rsidRDefault="00120A27">
      <w:pPr>
        <w:pStyle w:val="ConsPlusTitle"/>
        <w:jc w:val="center"/>
      </w:pPr>
      <w:r>
        <w:t>ГОСУДАРСТВЕННОЙ ПРОГРАММЫ ЛЕНИНГРАДСКОЙ ОБЛАСТИ</w:t>
      </w:r>
    </w:p>
    <w:p w:rsidR="00120A27" w:rsidRDefault="00120A27">
      <w:pPr>
        <w:pStyle w:val="ConsPlusTitle"/>
        <w:jc w:val="center"/>
      </w:pPr>
      <w:r>
        <w:t>"УСТОЙЧИВОЕ ОБЩЕСТВЕННОЕ РАЗВИТИЕ В ЛЕНИНГРАДСКОЙ ОБЛАСТИ"</w:t>
      </w:r>
    </w:p>
    <w:p w:rsidR="00120A27" w:rsidRDefault="00120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A27" w:rsidRDefault="00120A27">
            <w:pPr>
              <w:pStyle w:val="ConsPlusNormal"/>
              <w:jc w:val="center"/>
            </w:pPr>
            <w:bookmarkStart w:id="0" w:name="_GoBack"/>
            <w:bookmarkEnd w:id="0"/>
            <w:r>
              <w:rPr>
                <w:color w:val="392C69"/>
              </w:rPr>
              <w:t>Список изменяющих документов</w:t>
            </w:r>
          </w:p>
          <w:p w:rsidR="00120A27" w:rsidRDefault="00120A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20A27" w:rsidRDefault="00120A27">
            <w:pPr>
              <w:pStyle w:val="ConsPlusNormal"/>
              <w:jc w:val="center"/>
            </w:pPr>
            <w:r>
              <w:rPr>
                <w:color w:val="392C69"/>
              </w:rPr>
              <w:t>от 21.12.2023 N 943)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</w:tr>
    </w:tbl>
    <w:p w:rsidR="00120A27" w:rsidRDefault="00120A27">
      <w:pPr>
        <w:pStyle w:val="ConsPlusNormal"/>
        <w:jc w:val="center"/>
      </w:pPr>
    </w:p>
    <w:p w:rsidR="00120A27" w:rsidRDefault="00120A27">
      <w:pPr>
        <w:pStyle w:val="ConsPlusNormal"/>
        <w:ind w:firstLine="540"/>
        <w:jc w:val="both"/>
      </w:pPr>
      <w: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120A27" w:rsidRDefault="00120A27">
      <w:pPr>
        <w:pStyle w:val="ConsPlusNormal"/>
        <w:ind w:firstLine="540"/>
        <w:jc w:val="both"/>
      </w:pPr>
    </w:p>
    <w:p w:rsidR="00120A27" w:rsidRDefault="00120A27">
      <w:pPr>
        <w:pStyle w:val="ConsPlusNormal"/>
        <w:ind w:firstLine="540"/>
        <w:jc w:val="both"/>
      </w:pPr>
      <w:r>
        <w:t xml:space="preserve">1. Внести в отдельные постановления Правительства Ленинградской области, принятые в целях реализации государственной программы Ленинградской области "Устойчивое общественное развитие в Ленинградской области", изменения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</w:pPr>
      <w:r>
        <w:t>Губернатор</w:t>
      </w:r>
    </w:p>
    <w:p w:rsidR="00120A27" w:rsidRDefault="00120A27">
      <w:pPr>
        <w:pStyle w:val="ConsPlusNormal"/>
        <w:jc w:val="right"/>
      </w:pPr>
      <w:r>
        <w:t>Ленинградской области</w:t>
      </w:r>
    </w:p>
    <w:p w:rsidR="00120A27" w:rsidRDefault="00120A27">
      <w:pPr>
        <w:pStyle w:val="ConsPlusNormal"/>
        <w:jc w:val="right"/>
      </w:pPr>
      <w:r>
        <w:t>А.Дрозденко</w:t>
      </w: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Normal"/>
        <w:jc w:val="right"/>
        <w:outlineLvl w:val="0"/>
      </w:pPr>
      <w:r>
        <w:t>ПРИЛОЖЕНИЕ</w:t>
      </w:r>
    </w:p>
    <w:p w:rsidR="00120A27" w:rsidRDefault="00120A27">
      <w:pPr>
        <w:pStyle w:val="ConsPlusNormal"/>
        <w:jc w:val="right"/>
      </w:pPr>
      <w:r>
        <w:t>к постановлению Правительства</w:t>
      </w:r>
    </w:p>
    <w:p w:rsidR="00120A27" w:rsidRDefault="00120A27">
      <w:pPr>
        <w:pStyle w:val="ConsPlusNormal"/>
        <w:jc w:val="right"/>
      </w:pPr>
      <w:r>
        <w:t>Ленинградской области</w:t>
      </w:r>
    </w:p>
    <w:p w:rsidR="00120A27" w:rsidRDefault="00120A27">
      <w:pPr>
        <w:pStyle w:val="ConsPlusNormal"/>
        <w:jc w:val="right"/>
      </w:pPr>
      <w:r>
        <w:t>от 18.07.2023 N 503</w:t>
      </w:r>
    </w:p>
    <w:p w:rsidR="00120A27" w:rsidRDefault="00120A27">
      <w:pPr>
        <w:pStyle w:val="ConsPlusNormal"/>
        <w:jc w:val="right"/>
      </w:pPr>
    </w:p>
    <w:p w:rsidR="00120A27" w:rsidRDefault="00120A27">
      <w:pPr>
        <w:pStyle w:val="ConsPlusTitle"/>
        <w:jc w:val="center"/>
      </w:pPr>
      <w:bookmarkStart w:id="1" w:name="P32"/>
      <w:bookmarkEnd w:id="1"/>
      <w:r>
        <w:t>ИЗМЕНЕНИЯ,</w:t>
      </w:r>
    </w:p>
    <w:p w:rsidR="00120A27" w:rsidRDefault="00120A27">
      <w:pPr>
        <w:pStyle w:val="ConsPlusTitle"/>
        <w:jc w:val="center"/>
      </w:pPr>
      <w:r>
        <w:t>КОТОРЫЕ ВНОСЯТСЯ В ОТДЕЛЬНЫЕ ПОСТАНОВЛЕНИЯ ПРАВИТЕЛЬСТВА</w:t>
      </w:r>
    </w:p>
    <w:p w:rsidR="00120A27" w:rsidRDefault="00120A27">
      <w:pPr>
        <w:pStyle w:val="ConsPlusTitle"/>
        <w:jc w:val="center"/>
      </w:pPr>
      <w:r>
        <w:t>ЛЕНИНГРАДСКОЙ ОБЛАСТИ, ПРИНЯТЫЕ В ЦЕЛЯХ РЕАЛИЗАЦИИ</w:t>
      </w:r>
    </w:p>
    <w:p w:rsidR="00120A27" w:rsidRDefault="00120A27">
      <w:pPr>
        <w:pStyle w:val="ConsPlusTitle"/>
        <w:jc w:val="center"/>
      </w:pPr>
      <w:r>
        <w:t>ГОСУДАРСТВЕННОЙ ПРОГРАММЫ ЛЕНИНГРАДСКОЙ ОБЛАСТИ</w:t>
      </w:r>
    </w:p>
    <w:p w:rsidR="00120A27" w:rsidRDefault="00120A27">
      <w:pPr>
        <w:pStyle w:val="ConsPlusTitle"/>
        <w:jc w:val="center"/>
      </w:pPr>
      <w:r>
        <w:t>"УСТОЙЧИВОЕ ОБЩЕСТВЕННОЕ РАЗВИТИЕ В ЛЕНИНГРАДСКОЙ ОБЛАСТИ"</w:t>
      </w:r>
    </w:p>
    <w:p w:rsidR="00120A27" w:rsidRDefault="00120A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0A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0A27" w:rsidRDefault="00120A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0A27" w:rsidRDefault="00120A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120A27" w:rsidRDefault="00120A27">
            <w:pPr>
              <w:pStyle w:val="ConsPlusNormal"/>
              <w:jc w:val="center"/>
            </w:pPr>
            <w:r>
              <w:rPr>
                <w:color w:val="392C69"/>
              </w:rPr>
              <w:t>от 21.12.2023 N 943)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0A27" w:rsidRDefault="00120A27">
            <w:pPr>
              <w:pStyle w:val="ConsPlusNormal"/>
            </w:pPr>
          </w:p>
        </w:tc>
      </w:tr>
    </w:tbl>
    <w:p w:rsidR="00120A27" w:rsidRDefault="00120A27">
      <w:pPr>
        <w:pStyle w:val="ConsPlusNormal"/>
        <w:jc w:val="center"/>
      </w:pPr>
    </w:p>
    <w:p w:rsidR="00120A27" w:rsidRDefault="00120A2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8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 районных </w:t>
      </w:r>
      <w:r>
        <w:lastRenderedPageBreak/>
        <w:t>периодических печатных изданий Ленинградской области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25 февраля 2019 года N 73, следующие изменения:</w:t>
      </w:r>
      <w:proofErr w:type="gramEnd"/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9">
        <w:r>
          <w:rPr>
            <w:color w:val="0000FF"/>
          </w:rPr>
          <w:t>пункте 2.4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"2.4. Участник отбора по состоянию на дату не ранее чем за 30 календарных дней до дня подачи заявки должен соответствовать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подпункт "в"</w:t>
        </w:r>
      </w:hyperlink>
      <w:r>
        <w:t xml:space="preserve"> после слов "(если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подпункте "з"</w:t>
        </w:r>
      </w:hyperlink>
      <w:r>
        <w:t xml:space="preserve"> слова "на дату подачи заявки" исключить;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3">
        <w:proofErr w:type="gramStart"/>
        <w:r>
          <w:rPr>
            <w:color w:val="0000FF"/>
          </w:rPr>
          <w:t>приложение 1</w:t>
        </w:r>
      </w:hyperlink>
      <w:r>
        <w:t xml:space="preserve"> к Порядку (Заявление о предоставлении субсидии) после слов "не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</w:t>
      </w:r>
      <w:proofErr w:type="gramEnd"/>
      <w:r>
        <w:t xml:space="preserve">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учитывалось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2. Внести </w:t>
      </w:r>
      <w:proofErr w:type="gramStart"/>
      <w:r>
        <w:t xml:space="preserve">в </w:t>
      </w:r>
      <w:hyperlink r:id="rId14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</w:t>
      </w:r>
      <w:proofErr w:type="gramEnd"/>
      <w:r>
        <w:t xml:space="preserve"> продукции районными телерадиокомпаниями Ленинградской области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25 февраля 2019 года N 74, следующие изменения: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15">
        <w:r>
          <w:rPr>
            <w:color w:val="0000FF"/>
          </w:rPr>
          <w:t>пункте 2.3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"2.3. Участник отбора по состоянию на дату не ранее чем за 30 календарных дней до дня подачи заявки должен соответствовать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 "в"</w:t>
        </w:r>
      </w:hyperlink>
      <w:r>
        <w:t xml:space="preserve"> после слов "(если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</w:t>
      </w:r>
      <w:r>
        <w:lastRenderedPageBreak/>
        <w:t>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подпункте "з"</w:t>
        </w:r>
      </w:hyperlink>
      <w:r>
        <w:t xml:space="preserve"> слова "на дату подачи заявки" исключить;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19">
        <w:proofErr w:type="gramStart"/>
        <w:r>
          <w:rPr>
            <w:color w:val="0000FF"/>
          </w:rPr>
          <w:t>приложение 1</w:t>
        </w:r>
      </w:hyperlink>
      <w:r>
        <w:t xml:space="preserve"> к Порядку (Заявление о предоставлении субсидии) после слов "не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</w:t>
      </w:r>
      <w:proofErr w:type="gramEnd"/>
      <w:r>
        <w:t xml:space="preserve">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учитывалось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3. Внести </w:t>
      </w:r>
      <w:proofErr w:type="gramStart"/>
      <w:r>
        <w:t xml:space="preserve">в </w:t>
      </w:r>
      <w:hyperlink r:id="rId2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</w:t>
      </w:r>
      <w:proofErr w:type="gramEnd"/>
      <w:r>
        <w:t xml:space="preserve"> региональных периодических печатных изданий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27 февраля 2019 года N 78, следующие изменения: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2 пункта 2.1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"2) соответствие соискателя по состоянию на дату не ранее чем за 30 календарных дней до дня подачи заявки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"в"</w:t>
        </w:r>
      </w:hyperlink>
      <w:r>
        <w:t xml:space="preserve"> после слов "(если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"з"</w:t>
        </w:r>
      </w:hyperlink>
      <w:r>
        <w:t xml:space="preserve"> слова "на дату подачи заявки" исключить;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 первый пункта 3.21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"3.21. Планируемыми результатами предоставления субсидии являются</w:t>
      </w:r>
      <w:proofErr w:type="gramStart"/>
      <w:r>
        <w:t>:"</w:t>
      </w:r>
      <w:proofErr w:type="gramEnd"/>
      <w:r>
        <w:t>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26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 продукции и вещанием региональных телеканалов Ленинградской области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15 марта 2019 года N 98, следующие изменения:</w:t>
      </w:r>
      <w:proofErr w:type="gramEnd"/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27">
        <w:r>
          <w:rPr>
            <w:color w:val="0000FF"/>
          </w:rPr>
          <w:t>пункте 2.3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"2.3. Соискатель по состоянию на дату не ранее чем за 30 календарных дней до дня подачи заявки должен соответствовать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подпункт "в"</w:t>
        </w:r>
      </w:hyperlink>
      <w:r>
        <w:t xml:space="preserve"> после слов "(если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30">
        <w:r>
          <w:rPr>
            <w:color w:val="0000FF"/>
          </w:rPr>
          <w:t>подпункте "и"</w:t>
        </w:r>
      </w:hyperlink>
      <w:r>
        <w:t xml:space="preserve"> слова "на дату подачи заявки" исключить;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абзац первый пункта 3.8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"3.8. Планируемыми результатами предоставления субсидии являются</w:t>
      </w:r>
      <w:proofErr w:type="gramStart"/>
      <w:r>
        <w:t>:"</w:t>
      </w:r>
      <w:proofErr w:type="gramEnd"/>
      <w:r>
        <w:t>;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приложении 1</w:t>
        </w:r>
      </w:hyperlink>
      <w:r>
        <w:t xml:space="preserve"> к Порядку (Заявление о предоставлении субсидии):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33">
        <w:proofErr w:type="gramStart"/>
        <w:r>
          <w:rPr>
            <w:color w:val="0000FF"/>
          </w:rPr>
          <w:t>слова</w:t>
        </w:r>
      </w:hyperlink>
      <w:r>
        <w:t xml:space="preserve"> "не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t xml:space="preserve"> </w:t>
      </w:r>
      <w:proofErr w:type="gramStart"/>
      <w:r>
        <w:t>совокупности превышает 25 процентов (если иное не предусмотрено законодательством Российской Федерации)" заменить словами "не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</w:t>
      </w:r>
      <w:proofErr w:type="gramEnd"/>
      <w: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учитывалось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слова</w:t>
        </w:r>
      </w:hyperlink>
      <w:r>
        <w:t xml:space="preserve"> "размер заработной платы работников составляет не ниже размера, установленного региональным соглашением о минимальной заработной плате в Ленинградской области на дату подачи заявки на участие в конкурсном отборе" заменить словами "размер заработной платы работников составляет не ниже размера, установленного региональным соглашением о минимальной заработной плате в Ленинградской области".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5. Внести </w:t>
      </w:r>
      <w:proofErr w:type="gramStart"/>
      <w:r>
        <w:t xml:space="preserve">в </w:t>
      </w:r>
      <w:hyperlink r:id="rId35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в целях финансового обеспечения затрат в связи с производством</w:t>
      </w:r>
      <w:proofErr w:type="gramEnd"/>
      <w:r>
        <w:t xml:space="preserve"> продукции сетевыми средствами массовой информации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25 марта 2019 года N 117, следующие изменения: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пункте 2.3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"2.3. Участник отбора по состоянию на дату не ранее чем за 30 календарных дней до дня подачи заявки должен соответствовать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подпункт "в"</w:t>
        </w:r>
      </w:hyperlink>
      <w:r>
        <w:t xml:space="preserve"> после слов "(если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обществ";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приложении 1</w:t>
        </w:r>
      </w:hyperlink>
      <w:r>
        <w:t xml:space="preserve"> к Порядку (Заявление о предоставлении субсидии): после слов "не является иностранным юридическим лицом, местом регистрации которого </w:t>
      </w:r>
      <w:proofErr w:type="gramStart"/>
      <w:r>
        <w:t>является</w:t>
      </w:r>
      <w:proofErr w:type="gramEnd"/>
      <w: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Федерации)" дополнить словами ". При расчете доли участия офшорных компаний в капитале российских юридических лиц не учитывалось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обществ",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слова</w:t>
        </w:r>
      </w:hyperlink>
      <w:r>
        <w:t xml:space="preserve"> "размер заработной платы работников на дату подачи заявки на участие в конкурсном отборе не ниже размера, установленного региональным соглашением о минимальной заработной плате в Ленинградской области" заменить словами "размер заработной платы работников не ниже размера, установленного региональным соглашением о минимальной заработной плате в Ленинградской области".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6.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21.12.2023 N 943.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2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Ленинградской области в целях финансового обеспечения затрат, связанных с производством и распространением продукции в региональном телерадиоэфире федеральных средств массовой информации в рамках государственной программы Ленинградской области "Устойчивое общественное развитие в Ленинградской области", утвержденный постановлением Правительства Ленинградской области от 15 июня 2020 года N 402, следующие изменения:</w:t>
      </w:r>
      <w:proofErr w:type="gramEnd"/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43">
        <w:r>
          <w:rPr>
            <w:color w:val="0000FF"/>
          </w:rPr>
          <w:t>подпункте 2 пункта 2.1</w:t>
        </w:r>
      </w:hyperlink>
      <w:r>
        <w:t>: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"2) соответствие соискателя по состоянию на дату не ранее чем за 30 календарных дней до дня подачи заявки следующим требованиям</w:t>
      </w:r>
      <w:proofErr w:type="gramStart"/>
      <w:r>
        <w:t>:"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proofErr w:type="gramStart"/>
      <w:r>
        <w:t xml:space="preserve">"соискатели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>
        <w:lastRenderedPageBreak/>
        <w:t>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proofErr w:type="gramStart"/>
      <w:r>
        <w:t>;"</w:t>
      </w:r>
      <w:proofErr w:type="gramEnd"/>
      <w:r>
        <w:t>,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абзаце девятом</w:t>
        </w:r>
      </w:hyperlink>
      <w:r>
        <w:t xml:space="preserve"> слова "на дату подачи заявки на участие в конкурсном отборе" исключить;</w:t>
      </w:r>
    </w:p>
    <w:p w:rsidR="00120A27" w:rsidRDefault="00120A27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абзац первый пункта 3.19</w:t>
        </w:r>
      </w:hyperlink>
      <w:r>
        <w:t xml:space="preserve"> изложить в следующей редакции:</w:t>
      </w:r>
    </w:p>
    <w:p w:rsidR="00120A27" w:rsidRDefault="00120A27">
      <w:pPr>
        <w:pStyle w:val="ConsPlusNormal"/>
        <w:spacing w:before="220"/>
        <w:ind w:firstLine="540"/>
        <w:jc w:val="both"/>
      </w:pPr>
      <w:r>
        <w:t>"3.19. Планируемыми результатами предоставления субсидии являются</w:t>
      </w:r>
      <w:proofErr w:type="gramStart"/>
      <w:r>
        <w:t>:"</w:t>
      </w:r>
      <w:proofErr w:type="gramEnd"/>
      <w:r>
        <w:t>.</w:t>
      </w:r>
    </w:p>
    <w:p w:rsidR="00120A27" w:rsidRDefault="00120A27">
      <w:pPr>
        <w:pStyle w:val="ConsPlusNormal"/>
        <w:ind w:firstLine="540"/>
        <w:jc w:val="both"/>
      </w:pPr>
    </w:p>
    <w:p w:rsidR="00120A27" w:rsidRDefault="00120A27">
      <w:pPr>
        <w:pStyle w:val="ConsPlusNormal"/>
        <w:ind w:firstLine="540"/>
        <w:jc w:val="both"/>
      </w:pPr>
    </w:p>
    <w:p w:rsidR="00120A27" w:rsidRDefault="00120A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53B" w:rsidRDefault="00120A27"/>
    <w:sectPr w:rsidR="00E7653B" w:rsidSect="0002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27"/>
    <w:rsid w:val="00120A27"/>
    <w:rsid w:val="002E03B1"/>
    <w:rsid w:val="00BA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0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0A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270563&amp;dst=101732" TargetMode="External"/><Relationship Id="rId18" Type="http://schemas.openxmlformats.org/officeDocument/2006/relationships/hyperlink" Target="https://login.consultant.ru/link/?req=doc&amp;base=SPB&amp;n=272994&amp;dst=101352" TargetMode="External"/><Relationship Id="rId26" Type="http://schemas.openxmlformats.org/officeDocument/2006/relationships/hyperlink" Target="https://login.consultant.ru/link/?req=doc&amp;base=SPB&amp;n=270561&amp;dst=100010" TargetMode="External"/><Relationship Id="rId39" Type="http://schemas.openxmlformats.org/officeDocument/2006/relationships/hyperlink" Target="https://login.consultant.ru/link/?req=doc&amp;base=SPB&amp;n=271189&amp;dst=101063" TargetMode="External"/><Relationship Id="rId21" Type="http://schemas.openxmlformats.org/officeDocument/2006/relationships/hyperlink" Target="https://login.consultant.ru/link/?req=doc&amp;base=SPB&amp;n=270562&amp;dst=100050" TargetMode="External"/><Relationship Id="rId34" Type="http://schemas.openxmlformats.org/officeDocument/2006/relationships/hyperlink" Target="https://login.consultant.ru/link/?req=doc&amp;base=SPB&amp;n=270561&amp;dst=100848" TargetMode="External"/><Relationship Id="rId42" Type="http://schemas.openxmlformats.org/officeDocument/2006/relationships/hyperlink" Target="https://login.consultant.ru/link/?req=doc&amp;base=SPB&amp;n=270559&amp;dst=100011" TargetMode="External"/><Relationship Id="rId47" Type="http://schemas.openxmlformats.org/officeDocument/2006/relationships/hyperlink" Target="https://login.consultant.ru/link/?req=doc&amp;base=SPB&amp;n=270559&amp;dst=100115" TargetMode="External"/><Relationship Id="rId7" Type="http://schemas.openxmlformats.org/officeDocument/2006/relationships/hyperlink" Target="https://login.consultant.ru/link/?req=doc&amp;base=SPB&amp;n=285294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72994&amp;dst=101344" TargetMode="External"/><Relationship Id="rId29" Type="http://schemas.openxmlformats.org/officeDocument/2006/relationships/hyperlink" Target="https://login.consultant.ru/link/?req=doc&amp;base=SPB&amp;n=270561&amp;dst=101075" TargetMode="External"/><Relationship Id="rId11" Type="http://schemas.openxmlformats.org/officeDocument/2006/relationships/hyperlink" Target="https://login.consultant.ru/link/?req=doc&amp;base=SPB&amp;n=270563&amp;dst=101731" TargetMode="External"/><Relationship Id="rId24" Type="http://schemas.openxmlformats.org/officeDocument/2006/relationships/hyperlink" Target="https://login.consultant.ru/link/?req=doc&amp;base=SPB&amp;n=270562&amp;dst=100058" TargetMode="External"/><Relationship Id="rId32" Type="http://schemas.openxmlformats.org/officeDocument/2006/relationships/hyperlink" Target="https://login.consultant.ru/link/?req=doc&amp;base=SPB&amp;n=270561&amp;dst=100836" TargetMode="External"/><Relationship Id="rId37" Type="http://schemas.openxmlformats.org/officeDocument/2006/relationships/hyperlink" Target="https://login.consultant.ru/link/?req=doc&amp;base=SPB&amp;n=271189&amp;dst=100876" TargetMode="External"/><Relationship Id="rId40" Type="http://schemas.openxmlformats.org/officeDocument/2006/relationships/hyperlink" Target="https://login.consultant.ru/link/?req=doc&amp;base=SPB&amp;n=271189&amp;dst=101069" TargetMode="External"/><Relationship Id="rId45" Type="http://schemas.openxmlformats.org/officeDocument/2006/relationships/hyperlink" Target="https://login.consultant.ru/link/?req=doc&amp;base=SPB&amp;n=270559&amp;dst=10030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272994&amp;dst=101344" TargetMode="External"/><Relationship Id="rId23" Type="http://schemas.openxmlformats.org/officeDocument/2006/relationships/hyperlink" Target="https://login.consultant.ru/link/?req=doc&amp;base=SPB&amp;n=270562&amp;dst=101131" TargetMode="External"/><Relationship Id="rId28" Type="http://schemas.openxmlformats.org/officeDocument/2006/relationships/hyperlink" Target="https://login.consultant.ru/link/?req=doc&amp;base=SPB&amp;n=270561&amp;dst=100664" TargetMode="External"/><Relationship Id="rId36" Type="http://schemas.openxmlformats.org/officeDocument/2006/relationships/hyperlink" Target="https://login.consultant.ru/link/?req=doc&amp;base=SPB&amp;n=271189&amp;dst=10087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70563&amp;dst=101356" TargetMode="External"/><Relationship Id="rId19" Type="http://schemas.openxmlformats.org/officeDocument/2006/relationships/hyperlink" Target="https://login.consultant.ru/link/?req=doc&amp;base=SPB&amp;n=272994&amp;dst=101525" TargetMode="External"/><Relationship Id="rId31" Type="http://schemas.openxmlformats.org/officeDocument/2006/relationships/hyperlink" Target="https://login.consultant.ru/link/?req=doc&amp;base=SPB&amp;n=270561&amp;dst=100803" TargetMode="External"/><Relationship Id="rId44" Type="http://schemas.openxmlformats.org/officeDocument/2006/relationships/hyperlink" Target="https://login.consultant.ru/link/?req=doc&amp;base=SPB&amp;n=270559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70563&amp;dst=101356" TargetMode="External"/><Relationship Id="rId14" Type="http://schemas.openxmlformats.org/officeDocument/2006/relationships/hyperlink" Target="https://login.consultant.ru/link/?req=doc&amp;base=SPB&amp;n=272994&amp;dst=101291" TargetMode="External"/><Relationship Id="rId22" Type="http://schemas.openxmlformats.org/officeDocument/2006/relationships/hyperlink" Target="https://login.consultant.ru/link/?req=doc&amp;base=SPB&amp;n=270562&amp;dst=100050" TargetMode="External"/><Relationship Id="rId27" Type="http://schemas.openxmlformats.org/officeDocument/2006/relationships/hyperlink" Target="https://login.consultant.ru/link/?req=doc&amp;base=SPB&amp;n=270561&amp;dst=100664" TargetMode="External"/><Relationship Id="rId30" Type="http://schemas.openxmlformats.org/officeDocument/2006/relationships/hyperlink" Target="https://login.consultant.ru/link/?req=doc&amp;base=SPB&amp;n=270561&amp;dst=100673" TargetMode="External"/><Relationship Id="rId35" Type="http://schemas.openxmlformats.org/officeDocument/2006/relationships/hyperlink" Target="https://login.consultant.ru/link/?req=doc&amp;base=SPB&amp;n=271189&amp;dst=100822" TargetMode="External"/><Relationship Id="rId43" Type="http://schemas.openxmlformats.org/officeDocument/2006/relationships/hyperlink" Target="https://login.consultant.ru/link/?req=doc&amp;base=SPB&amp;n=270559&amp;dst=10004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SPB&amp;n=270563&amp;dst=1013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70563&amp;dst=101364" TargetMode="External"/><Relationship Id="rId17" Type="http://schemas.openxmlformats.org/officeDocument/2006/relationships/hyperlink" Target="https://login.consultant.ru/link/?req=doc&amp;base=SPB&amp;n=272994&amp;dst=101347" TargetMode="External"/><Relationship Id="rId25" Type="http://schemas.openxmlformats.org/officeDocument/2006/relationships/hyperlink" Target="https://login.consultant.ru/link/?req=doc&amp;base=SPB&amp;n=270562&amp;dst=100749" TargetMode="External"/><Relationship Id="rId33" Type="http://schemas.openxmlformats.org/officeDocument/2006/relationships/hyperlink" Target="https://login.consultant.ru/link/?req=doc&amp;base=SPB&amp;n=270561&amp;dst=101089" TargetMode="External"/><Relationship Id="rId38" Type="http://schemas.openxmlformats.org/officeDocument/2006/relationships/hyperlink" Target="https://login.consultant.ru/link/?req=doc&amp;base=SPB&amp;n=271189&amp;dst=100879" TargetMode="External"/><Relationship Id="rId46" Type="http://schemas.openxmlformats.org/officeDocument/2006/relationships/hyperlink" Target="https://login.consultant.ru/link/?req=doc&amp;base=SPB&amp;n=270559&amp;dst=100055" TargetMode="External"/><Relationship Id="rId20" Type="http://schemas.openxmlformats.org/officeDocument/2006/relationships/hyperlink" Target="https://login.consultant.ru/link/?req=doc&amp;base=SPB&amp;n=270562&amp;dst=100010" TargetMode="External"/><Relationship Id="rId41" Type="http://schemas.openxmlformats.org/officeDocument/2006/relationships/hyperlink" Target="https://login.consultant.ru/link/?req=doc&amp;base=SPB&amp;n=28529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5294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2024-02-28T07:56:00Z</dcterms:created>
  <dcterms:modified xsi:type="dcterms:W3CDTF">2024-02-28T07:57:00Z</dcterms:modified>
</cp:coreProperties>
</file>